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5FB9" w14:textId="77777777" w:rsidR="005E56E5" w:rsidRPr="005E56E5" w:rsidRDefault="005E56E5" w:rsidP="005E56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CA"/>
          <w14:ligatures w14:val="none"/>
        </w:rPr>
        <w:t>BITSPEC Recertification and Continuing Professional Development Policy</w:t>
      </w:r>
    </w:p>
    <w:p w14:paraId="0AF10591" w14:textId="77777777" w:rsidR="005E56E5" w:rsidRPr="005E56E5" w:rsidRDefault="005E56E5" w:rsidP="005E56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1. Purpose</w:t>
      </w:r>
    </w:p>
    <w:p w14:paraId="5B6F387B" w14:textId="77777777" w:rsidR="005E56E5" w:rsidRPr="005E56E5" w:rsidRDefault="005E56E5" w:rsidP="005E5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The purpose of this policy is to ensure that certified professionals maintain and develop their professional capability after obtaining certification.</w:t>
      </w:r>
    </w:p>
    <w:p w14:paraId="54D6B859" w14:textId="77777777" w:rsidR="005E56E5" w:rsidRPr="005E56E5" w:rsidRDefault="005E56E5" w:rsidP="005E5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certifications are intended to reflect current professional competence in applying analytical methods, improvement methodologies, and responsible decision-making within organizational environments.</w:t>
      </w:r>
    </w:p>
    <w:p w14:paraId="4C6B1D3A" w14:textId="3608ECC7" w:rsidR="005E56E5" w:rsidRPr="005E56E5" w:rsidRDefault="005E56E5" w:rsidP="005E56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444D0D51" w14:textId="77777777" w:rsidR="005E56E5" w:rsidRPr="005E56E5" w:rsidRDefault="005E56E5" w:rsidP="005E56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2. Certification Validity</w:t>
      </w:r>
    </w:p>
    <w:p w14:paraId="5B04AEB2" w14:textId="77777777" w:rsidR="005E56E5" w:rsidRPr="005E56E5" w:rsidRDefault="005E56E5" w:rsidP="005E5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certifications remain valid for a defined period following the certification decision.</w:t>
      </w:r>
    </w:p>
    <w:p w14:paraId="5DAECD6F" w14:textId="77777777" w:rsidR="005E56E5" w:rsidRPr="005E56E5" w:rsidRDefault="005E56E5" w:rsidP="005E5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During this period, certified professionals are expected to maintain their professional competence through continued practice, learning, and application of improvement methodologies.</w:t>
      </w:r>
    </w:p>
    <w:p w14:paraId="160C154F" w14:textId="0F706CDB" w:rsidR="005E56E5" w:rsidRPr="005E56E5" w:rsidRDefault="005E56E5" w:rsidP="005E56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689A4672" w14:textId="77777777" w:rsidR="005E56E5" w:rsidRPr="005E56E5" w:rsidRDefault="005E56E5" w:rsidP="005E56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3. Continuing Professional Development</w:t>
      </w:r>
    </w:p>
    <w:p w14:paraId="018D7FF3" w14:textId="77777777" w:rsidR="005E56E5" w:rsidRPr="005E56E5" w:rsidRDefault="005E56E5" w:rsidP="005E5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Certified professionals are encouraged to maintain and expand their professional capability through continuing professional development activities.</w:t>
      </w:r>
    </w:p>
    <w:p w14:paraId="2C723C69" w14:textId="77777777" w:rsidR="005E56E5" w:rsidRPr="005E56E5" w:rsidRDefault="005E56E5" w:rsidP="005E5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Examples of acceptable activities may include:</w:t>
      </w:r>
    </w:p>
    <w:p w14:paraId="3584454A" w14:textId="77777777" w:rsidR="005E56E5" w:rsidRPr="005E56E5" w:rsidRDefault="005E56E5" w:rsidP="005E5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• participation in improvement projects</w:t>
      </w: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professional training or education</w:t>
      </w: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teaching or mentoring activities</w:t>
      </w: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professional research or publication</w:t>
      </w: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br/>
        <w:t>• participation in professional conferences or workshops.</w:t>
      </w:r>
    </w:p>
    <w:p w14:paraId="2E62EF41" w14:textId="70A978AE" w:rsidR="005E56E5" w:rsidRPr="005E56E5" w:rsidRDefault="005E56E5" w:rsidP="005E56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248157CC" w14:textId="77777777" w:rsidR="005E56E5" w:rsidRPr="005E56E5" w:rsidRDefault="005E56E5" w:rsidP="005E56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4. Recertification</w:t>
      </w:r>
    </w:p>
    <w:p w14:paraId="1111F605" w14:textId="77777777" w:rsidR="005E56E5" w:rsidRPr="005E56E5" w:rsidRDefault="005E56E5" w:rsidP="005E5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Recertification may require documentation demonstrating continued professional engagement with improvement methodologies or professional learning activities.</w:t>
      </w:r>
    </w:p>
    <w:p w14:paraId="7917C72C" w14:textId="77777777" w:rsidR="005E56E5" w:rsidRPr="005E56E5" w:rsidRDefault="005E56E5" w:rsidP="005E5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lastRenderedPageBreak/>
        <w:t>Recertification procedures may be periodically reviewed to ensure alignment with evolving professional practices.</w:t>
      </w:r>
    </w:p>
    <w:p w14:paraId="2040ED61" w14:textId="670CC9E0" w:rsidR="005E56E5" w:rsidRPr="005E56E5" w:rsidRDefault="005E56E5" w:rsidP="005E56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</w:p>
    <w:p w14:paraId="75DF6898" w14:textId="77777777" w:rsidR="005E56E5" w:rsidRPr="005E56E5" w:rsidRDefault="005E56E5" w:rsidP="005E56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CA"/>
          <w14:ligatures w14:val="none"/>
        </w:rPr>
        <w:t>5. Continuous Improvement</w:t>
      </w:r>
    </w:p>
    <w:p w14:paraId="16BC7E91" w14:textId="77777777" w:rsidR="005E56E5" w:rsidRPr="005E56E5" w:rsidRDefault="005E56E5" w:rsidP="005E5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</w:pPr>
      <w:r w:rsidRPr="005E56E5">
        <w:rPr>
          <w:rFonts w:ascii="Times New Roman" w:eastAsia="Times New Roman" w:hAnsi="Times New Roman" w:cs="Times New Roman"/>
          <w:kern w:val="0"/>
          <w:sz w:val="24"/>
          <w:szCs w:val="24"/>
          <w:lang w:eastAsia="en-CA"/>
          <w14:ligatures w14:val="none"/>
        </w:rPr>
        <w:t>BITSPEC periodically reviews recertification policies to ensure that certification programs remain relevant and aligned with current professional practices.</w:t>
      </w:r>
    </w:p>
    <w:p w14:paraId="480F03D2" w14:textId="77777777" w:rsidR="0053707A" w:rsidRDefault="0053707A"/>
    <w:sectPr w:rsidR="00537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tDA0NTE1NTI3NjI1MDZR0lEKTi0uzszPAykwrAUAC1s84iwAAAA="/>
  </w:docVars>
  <w:rsids>
    <w:rsidRoot w:val="005E56E5"/>
    <w:rsid w:val="00201EB5"/>
    <w:rsid w:val="0053707A"/>
    <w:rsid w:val="005D10AA"/>
    <w:rsid w:val="005E56E5"/>
    <w:rsid w:val="007B5F96"/>
    <w:rsid w:val="00F2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4F2C2"/>
  <w15:chartTrackingRefBased/>
  <w15:docId w15:val="{D5E8CBD5-0310-48F5-A5B4-D344951D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5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6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6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6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6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5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6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6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5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1470</Characters>
  <Application>Microsoft Office Word</Application>
  <DocSecurity>0</DocSecurity>
  <Lines>33</Lines>
  <Paragraphs>16</Paragraphs>
  <ScaleCrop>false</ScaleCrop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Grossu</dc:creator>
  <cp:keywords/>
  <dc:description/>
  <cp:lastModifiedBy>Dorina Grossu</cp:lastModifiedBy>
  <cp:revision>2</cp:revision>
  <dcterms:created xsi:type="dcterms:W3CDTF">2026-03-16T17:09:00Z</dcterms:created>
  <dcterms:modified xsi:type="dcterms:W3CDTF">2026-03-16T17:10:00Z</dcterms:modified>
</cp:coreProperties>
</file>